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5E" w:rsidRPr="00E63FC7" w:rsidRDefault="00E63FC7">
      <w:pPr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t>Drodzy Rodzice!</w:t>
      </w:r>
    </w:p>
    <w:p w:rsidR="00E63FC7" w:rsidRPr="00E63FC7" w:rsidRDefault="00E63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3FC7">
        <w:rPr>
          <w:rFonts w:ascii="Times New Roman" w:hAnsi="Times New Roman" w:cs="Times New Roman"/>
          <w:b/>
          <w:bCs/>
          <w:sz w:val="28"/>
          <w:szCs w:val="28"/>
        </w:rPr>
        <w:t>Rusza akcja „</w:t>
      </w:r>
      <w:proofErr w:type="spellStart"/>
      <w:r w:rsidRPr="00E63FC7">
        <w:rPr>
          <w:rFonts w:ascii="Times New Roman" w:hAnsi="Times New Roman" w:cs="Times New Roman"/>
          <w:b/>
          <w:bCs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b/>
          <w:bCs/>
          <w:sz w:val="28"/>
          <w:szCs w:val="28"/>
        </w:rPr>
        <w:t xml:space="preserve"> książek w domu”</w:t>
      </w:r>
      <w:r w:rsidR="00A3254A">
        <w:rPr>
          <w:rFonts w:ascii="Times New Roman" w:hAnsi="Times New Roman" w:cs="Times New Roman"/>
          <w:b/>
          <w:bCs/>
          <w:sz w:val="28"/>
          <w:szCs w:val="28"/>
        </w:rPr>
        <w:t>, prowadzona przez</w:t>
      </w:r>
      <w:r w:rsidRPr="00E63FC7">
        <w:rPr>
          <w:rFonts w:ascii="Times New Roman" w:hAnsi="Times New Roman" w:cs="Times New Roman"/>
          <w:sz w:val="28"/>
          <w:szCs w:val="28"/>
        </w:rPr>
        <w:t xml:space="preserve">  Fundacj</w:t>
      </w:r>
      <w:r w:rsidR="00A3254A">
        <w:rPr>
          <w:rFonts w:ascii="Times New Roman" w:hAnsi="Times New Roman" w:cs="Times New Roman"/>
          <w:sz w:val="28"/>
          <w:szCs w:val="28"/>
        </w:rPr>
        <w:t>ę</w:t>
      </w:r>
      <w:r w:rsidRPr="00E63FC7">
        <w:rPr>
          <w:rFonts w:ascii="Times New Roman" w:hAnsi="Times New Roman" w:cs="Times New Roman"/>
          <w:sz w:val="28"/>
          <w:szCs w:val="28"/>
        </w:rPr>
        <w:t xml:space="preserve"> Powszechnego Czytania </w:t>
      </w:r>
      <w:r w:rsidR="00A3254A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E63FC7">
        <w:rPr>
          <w:rFonts w:ascii="Times New Roman" w:hAnsi="Times New Roman" w:cs="Times New Roman"/>
          <w:b/>
          <w:bCs/>
          <w:sz w:val="28"/>
          <w:szCs w:val="28"/>
        </w:rPr>
        <w:t>https://fpc.org.pl/wdomu/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FC7">
        <w:rPr>
          <w:rFonts w:ascii="Times New Roman" w:hAnsi="Times New Roman" w:cs="Times New Roman"/>
          <w:b/>
          <w:bCs/>
          <w:sz w:val="28"/>
          <w:szCs w:val="28"/>
        </w:rPr>
        <w:t>Z dziećmi należy czytać od pierwszego roku ich życia – to prawda powszechnie znana. Ale czy wiemy, jak się za to zabrać? Akcja „</w:t>
      </w:r>
      <w:proofErr w:type="spellStart"/>
      <w:r w:rsidRPr="00E63FC7">
        <w:rPr>
          <w:rFonts w:ascii="Times New Roman" w:hAnsi="Times New Roman" w:cs="Times New Roman"/>
          <w:b/>
          <w:bCs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b/>
          <w:bCs/>
          <w:sz w:val="28"/>
          <w:szCs w:val="28"/>
        </w:rPr>
        <w:t xml:space="preserve"> książek w domu” w prosty i czytelny sposób odpowiada na to pytanie.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t xml:space="preserve">Aby czytanie dzieciom stało się dobrą praktyką w każdym domu, potrzeba naprawdę niewiele. Dlatego nasza kampania ma na celu dotarcie do rodziców z prostymi zasadami, które pomogą im przezwyciężyć pierwsze obawy i zainwestować w przyszłość dzieci. Przygotowaliśmy wsparcie w postaci plakatów, 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webinarów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i innych materiałów, które w prosty sposób nauczą rodzica, jak zacząć czytać, na co zwrócić uwagę i kogo prosić o ewentualną radę. Materiały pomogą pokonać barierę niemocy i uruchomić 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 w domu”.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i/>
          <w:sz w:val="28"/>
          <w:szCs w:val="28"/>
        </w:rPr>
        <w:t>Od pięciu lat prowadzimy kampanię „Mała książka – wielki człowiek”, w ramach której podarowaliśmy dzieciom ponad 3 miliony bezpłatnych książek. „</w:t>
      </w:r>
      <w:proofErr w:type="spellStart"/>
      <w:r w:rsidRPr="00E63FC7">
        <w:rPr>
          <w:rFonts w:ascii="Times New Roman" w:hAnsi="Times New Roman" w:cs="Times New Roman"/>
          <w:i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i/>
          <w:sz w:val="28"/>
          <w:szCs w:val="28"/>
        </w:rPr>
        <w:t xml:space="preserve"> książek w domu” to akcja, która stanowi jej dopełnienie, dlatego z przyjemnością objęliśmy patronat honorowy nad tym przedsięwzięciem</w:t>
      </w:r>
      <w:r w:rsidRPr="00E63FC7">
        <w:rPr>
          <w:rFonts w:ascii="Times New Roman" w:hAnsi="Times New Roman" w:cs="Times New Roman"/>
          <w:sz w:val="28"/>
          <w:szCs w:val="28"/>
        </w:rPr>
        <w:t xml:space="preserve"> – podkreśla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Dariusz Jaworski, Dyrektor Instytutu Książki.</w:t>
      </w:r>
      <w:r w:rsidRPr="00E63FC7">
        <w:rPr>
          <w:rFonts w:ascii="Times New Roman" w:hAnsi="Times New Roman" w:cs="Times New Roman"/>
          <w:sz w:val="28"/>
          <w:szCs w:val="28"/>
        </w:rPr>
        <w:t xml:space="preserve"> </w:t>
      </w:r>
      <w:r w:rsidRPr="00E63FC7">
        <w:rPr>
          <w:rFonts w:ascii="Times New Roman" w:hAnsi="Times New Roman" w:cs="Times New Roman"/>
          <w:i/>
          <w:sz w:val="28"/>
          <w:szCs w:val="28"/>
        </w:rPr>
        <w:t>Poziom czytelnictwa w Polsce, pomimo ostatnich wzrostów, nadal wymaga mocnego wsparcia. Pomysł wspierania rodziców dzięki współpracy z przedszkolami i bibliotekami uważamy za trafny – nauczyciele i bibliotekarze są autorytetami, mają na rodziców wpływ. Wspieramy ten kolejny etap akcji „</w:t>
      </w:r>
      <w:proofErr w:type="spellStart"/>
      <w:r w:rsidRPr="00E63FC7">
        <w:rPr>
          <w:rFonts w:ascii="Times New Roman" w:hAnsi="Times New Roman" w:cs="Times New Roman"/>
          <w:i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i/>
          <w:sz w:val="28"/>
          <w:szCs w:val="28"/>
        </w:rPr>
        <w:t xml:space="preserve"> książek”</w:t>
      </w:r>
      <w:r w:rsidRPr="00E63FC7">
        <w:rPr>
          <w:rFonts w:ascii="Times New Roman" w:hAnsi="Times New Roman" w:cs="Times New Roman"/>
          <w:sz w:val="28"/>
          <w:szCs w:val="28"/>
        </w:rPr>
        <w:t xml:space="preserve"> – zaznacza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Tomasz Makowski, Dyrektor Biblioteki Narodowej</w:t>
      </w:r>
      <w:r w:rsidRPr="00E63FC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i/>
          <w:sz w:val="28"/>
          <w:szCs w:val="28"/>
        </w:rPr>
        <w:t>Czytanie książek jest niezbywalnym fundamentem poprawnego funkcjonowania każdego z nas w społeczeństwie – bo kompetencje czytelnicze są nam po prostu w życiu niezbędne.</w:t>
      </w:r>
      <w:r w:rsidRPr="00E63FC7">
        <w:rPr>
          <w:rFonts w:ascii="Times New Roman" w:hAnsi="Times New Roman" w:cs="Times New Roman"/>
          <w:iCs/>
          <w:sz w:val="28"/>
          <w:szCs w:val="28"/>
        </w:rPr>
        <w:t xml:space="preserve">- podkreśla </w:t>
      </w:r>
      <w:r w:rsidRPr="00E63FC7">
        <w:rPr>
          <w:rFonts w:ascii="Times New Roman" w:hAnsi="Times New Roman" w:cs="Times New Roman"/>
          <w:b/>
          <w:bCs/>
          <w:iCs/>
          <w:sz w:val="28"/>
          <w:szCs w:val="28"/>
        </w:rPr>
        <w:t>Robert Piaskowski, pełnomocnik Prezydenta Krakowa ds. Kultury</w:t>
      </w:r>
      <w:r w:rsidRPr="00E63FC7">
        <w:rPr>
          <w:rFonts w:ascii="Times New Roman" w:hAnsi="Times New Roman" w:cs="Times New Roman"/>
          <w:iCs/>
          <w:sz w:val="28"/>
          <w:szCs w:val="28"/>
        </w:rPr>
        <w:t>.</w:t>
      </w:r>
      <w:r w:rsidRPr="00E63FC7">
        <w:rPr>
          <w:rFonts w:ascii="Times New Roman" w:hAnsi="Times New Roman" w:cs="Times New Roman"/>
          <w:i/>
          <w:sz w:val="28"/>
          <w:szCs w:val="28"/>
        </w:rPr>
        <w:t xml:space="preserve"> Wrocław wspiera rodziców w ich wysiłkach na rzecz budowania czytelnictwa dzieci bo przyszłość młodego pokolenia w potężnym stopniu będzie właśnie zależeć od ich kompetencji czytelniczych </w:t>
      </w:r>
      <w:r w:rsidRPr="00E63FC7">
        <w:rPr>
          <w:rFonts w:ascii="Times New Roman" w:hAnsi="Times New Roman" w:cs="Times New Roman"/>
          <w:iCs/>
          <w:sz w:val="28"/>
          <w:szCs w:val="28"/>
        </w:rPr>
        <w:t xml:space="preserve">– dopowiada </w:t>
      </w:r>
      <w:r w:rsidRPr="00E63F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Irek </w:t>
      </w:r>
      <w:proofErr w:type="spellStart"/>
      <w:r w:rsidRPr="00E63FC7">
        <w:rPr>
          <w:rFonts w:ascii="Times New Roman" w:hAnsi="Times New Roman" w:cs="Times New Roman"/>
          <w:b/>
          <w:bCs/>
          <w:iCs/>
          <w:sz w:val="28"/>
          <w:szCs w:val="28"/>
        </w:rPr>
        <w:t>Grin</w:t>
      </w:r>
      <w:proofErr w:type="spellEnd"/>
      <w:r w:rsidRPr="00E63FC7">
        <w:rPr>
          <w:rFonts w:ascii="Times New Roman" w:hAnsi="Times New Roman" w:cs="Times New Roman"/>
          <w:b/>
          <w:bCs/>
          <w:iCs/>
          <w:sz w:val="28"/>
          <w:szCs w:val="28"/>
        </w:rPr>
        <w:t>, Dyrektor Wrocławskiego Domu Literatury i Fundacji Olgi Tokarczuk</w:t>
      </w:r>
      <w:r w:rsidRPr="00E63FC7">
        <w:rPr>
          <w:rFonts w:ascii="Times New Roman" w:hAnsi="Times New Roman" w:cs="Times New Roman"/>
          <w:i/>
          <w:sz w:val="28"/>
          <w:szCs w:val="28"/>
        </w:rPr>
        <w:t>.</w:t>
      </w:r>
      <w:r w:rsidRPr="00E63FC7">
        <w:rPr>
          <w:rFonts w:ascii="Times New Roman" w:hAnsi="Times New Roman" w:cs="Times New Roman"/>
          <w:sz w:val="28"/>
          <w:szCs w:val="28"/>
        </w:rPr>
        <w:t xml:space="preserve">–.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lastRenderedPageBreak/>
        <w:t>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 w domu” to część szeroko zakrojonego projektu 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proczytelniczego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>, który wystartował w Światowy Dzień Książki w 2021 roku publikacją 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książek. Poradnik upowszechniania czytania” dzięki wspólnej inicjatywie Fundacji Powszechnego Czytania, Polskiej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br/>
      </w:r>
      <w:r w:rsidRPr="00E63FC7">
        <w:rPr>
          <w:rFonts w:ascii="Times New Roman" w:hAnsi="Times New Roman" w:cs="Times New Roman"/>
          <w:sz w:val="28"/>
          <w:szCs w:val="28"/>
        </w:rPr>
        <w:br/>
        <w:t>Izby Książki, Fundacji Olgi Tokarczuk, KBF – operatora programu Kraków Miasto Literatury UNESCO i Wrocławskiego Domu Literatury, operatora programu Wrocław Miasto Literatury UNESCO. Jesienią 2021 roku ukazała się publikacja 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 w przedszkolu. Jak rozwijać kompetencje czytelnicze dzieci?”, która dzięki współpracy z wydawnictwem Nowa Era dotarła do przedszkoli w ponad piętnastu tysiącach egzemplarzy. </w:t>
      </w:r>
      <w:r w:rsidRPr="00E63FC7">
        <w:rPr>
          <w:rFonts w:ascii="Times New Roman" w:hAnsi="Times New Roman" w:cs="Times New Roman"/>
          <w:i/>
          <w:iCs/>
          <w:sz w:val="28"/>
          <w:szCs w:val="28"/>
        </w:rPr>
        <w:t>„</w:t>
      </w:r>
      <w:proofErr w:type="spellStart"/>
      <w:r w:rsidRPr="00E63FC7">
        <w:rPr>
          <w:rFonts w:ascii="Times New Roman" w:hAnsi="Times New Roman" w:cs="Times New Roman"/>
          <w:i/>
          <w:iCs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i/>
          <w:iCs/>
          <w:sz w:val="28"/>
          <w:szCs w:val="28"/>
        </w:rPr>
        <w:t xml:space="preserve"> książek w domu” to kolejny krok, który robimy w coraz szerszym gronie zaangażowanych instytucji i podmiotów, ku wspólnemu celowi jakim jest podniesienie poziomu czytelnictwa w Polsce </w:t>
      </w:r>
      <w:r w:rsidRPr="00E63FC7">
        <w:rPr>
          <w:rFonts w:ascii="Times New Roman" w:hAnsi="Times New Roman" w:cs="Times New Roman"/>
          <w:sz w:val="28"/>
          <w:szCs w:val="28"/>
        </w:rPr>
        <w:t xml:space="preserve">– podsumowuje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Maria Deskur</w:t>
      </w:r>
      <w:r w:rsidRPr="00E63FC7">
        <w:rPr>
          <w:rFonts w:ascii="Times New Roman" w:hAnsi="Times New Roman" w:cs="Times New Roman"/>
          <w:sz w:val="28"/>
          <w:szCs w:val="28"/>
        </w:rPr>
        <w:t xml:space="preserve">, prezeska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Fundacji Powszechnego Czytania</w:t>
      </w:r>
      <w:r w:rsidRPr="00E63FC7">
        <w:rPr>
          <w:rFonts w:ascii="Times New Roman" w:hAnsi="Times New Roman" w:cs="Times New Roman"/>
          <w:sz w:val="28"/>
          <w:szCs w:val="28"/>
        </w:rPr>
        <w:t>, szefowa wydawnictwa Słowne.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FC7" w:rsidRPr="00E63FC7" w:rsidRDefault="00E63FC7" w:rsidP="00E63FC7">
      <w:pPr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t>Akcję 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 w domu. Jak czytać z dzieckiem?” razem podpisało blisko dwadzieścia różnych podmiotów: miasta, festiwale, fundacje, instytucje kultury. </w:t>
      </w:r>
      <w:r w:rsidRPr="00E63FC7">
        <w:rPr>
          <w:rFonts w:ascii="Times New Roman" w:hAnsi="Times New Roman" w:cs="Times New Roman"/>
          <w:i/>
          <w:iCs/>
          <w:sz w:val="28"/>
          <w:szCs w:val="28"/>
        </w:rPr>
        <w:t>Działamy razem, bo sprawa jest naprawdę ważna i jednocześnie trudna; każdy z nas ma nieco inne doświadczenie, perspektywę, własne obszary i metody działań ale wszyscy mamy jeden cel. Wierzymy, że razem jesteśmy w stanie diagnozować potrzeby, niwelować przeszkody oraz wykorzystywać potencjał, by w rezultacie skuteczniej wpływać na dorosłych i inspirować dzieci</w:t>
      </w:r>
      <w:r w:rsidRPr="00E63FC7">
        <w:rPr>
          <w:rFonts w:ascii="Times New Roman" w:hAnsi="Times New Roman" w:cs="Times New Roman"/>
          <w:sz w:val="28"/>
          <w:szCs w:val="28"/>
        </w:rPr>
        <w:br/>
        <w:t xml:space="preserve">– wyjaśnia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Agnieszka Karp-Szymańska</w:t>
      </w:r>
      <w:r w:rsidRPr="00E63FC7">
        <w:rPr>
          <w:rFonts w:ascii="Times New Roman" w:hAnsi="Times New Roman" w:cs="Times New Roman"/>
          <w:sz w:val="28"/>
          <w:szCs w:val="28"/>
        </w:rPr>
        <w:t xml:space="preserve">, prezeska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Fundacji Czas Dzieci</w:t>
      </w:r>
      <w:r w:rsidRPr="00E63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FC7">
        <w:rPr>
          <w:rFonts w:ascii="Times New Roman" w:hAnsi="Times New Roman" w:cs="Times New Roman"/>
          <w:sz w:val="28"/>
          <w:szCs w:val="28"/>
        </w:rPr>
        <w:t xml:space="preserve">Dzięki zaangażowaniu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 xml:space="preserve">drukarni </w:t>
      </w:r>
      <w:proofErr w:type="spellStart"/>
      <w:r w:rsidRPr="00E63FC7">
        <w:rPr>
          <w:rFonts w:ascii="Times New Roman" w:hAnsi="Times New Roman" w:cs="Times New Roman"/>
          <w:b/>
          <w:bCs/>
          <w:sz w:val="28"/>
          <w:szCs w:val="28"/>
        </w:rPr>
        <w:t>Abedik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i </w:t>
      </w:r>
      <w:r w:rsidRPr="00E63FC7">
        <w:rPr>
          <w:rFonts w:ascii="Times New Roman" w:hAnsi="Times New Roman" w:cs="Times New Roman"/>
          <w:b/>
          <w:bCs/>
          <w:sz w:val="28"/>
          <w:szCs w:val="28"/>
        </w:rPr>
        <w:t>wydawnictwa Nowa Era</w:t>
      </w:r>
      <w:r w:rsidRPr="00E63FC7">
        <w:rPr>
          <w:rFonts w:ascii="Times New Roman" w:hAnsi="Times New Roman" w:cs="Times New Roman"/>
          <w:sz w:val="28"/>
          <w:szCs w:val="28"/>
        </w:rPr>
        <w:t xml:space="preserve"> plakaty zostaną dostarczone do placówek przedszkolnych w całej Polsce. Informacja o „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Supermocy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 książek w domu” trafi do rodziców dzięki kampanii promocyjnej prowadzonej przez </w:t>
      </w:r>
      <w:proofErr w:type="spellStart"/>
      <w:r w:rsidRPr="00E63FC7">
        <w:rPr>
          <w:rFonts w:ascii="Times New Roman" w:hAnsi="Times New Roman" w:cs="Times New Roman"/>
          <w:sz w:val="28"/>
          <w:szCs w:val="28"/>
        </w:rPr>
        <w:t>Selectivv</w:t>
      </w:r>
      <w:proofErr w:type="spellEnd"/>
      <w:r w:rsidRPr="00E63FC7">
        <w:rPr>
          <w:rFonts w:ascii="Times New Roman" w:hAnsi="Times New Roman" w:cs="Times New Roman"/>
          <w:sz w:val="28"/>
          <w:szCs w:val="28"/>
        </w:rPr>
        <w:t xml:space="preserve">, partnera technologicznego akcji. Wszystkie materiały będą dostępne nieodpłatnie na </w:t>
      </w:r>
      <w:hyperlink r:id="rId4" w:history="1">
        <w:r w:rsidRPr="00E63FC7">
          <w:rPr>
            <w:rStyle w:val="Hipercze"/>
            <w:rFonts w:ascii="Times New Roman" w:hAnsi="Times New Roman" w:cs="Times New Roman"/>
            <w:sz w:val="28"/>
            <w:szCs w:val="28"/>
          </w:rPr>
          <w:t>www.fpc.org.pl/wdomu</w:t>
        </w:r>
      </w:hyperlink>
      <w:r w:rsidRPr="00E63FC7">
        <w:rPr>
          <w:rFonts w:ascii="Times New Roman" w:hAnsi="Times New Roman" w:cs="Times New Roman"/>
          <w:sz w:val="28"/>
          <w:szCs w:val="28"/>
        </w:rPr>
        <w:t>. Zapraszamy do pobierania!</w:t>
      </w:r>
      <w:r w:rsidRPr="00E63FC7">
        <w:rPr>
          <w:rFonts w:ascii="Times New Roman" w:hAnsi="Times New Roman" w:cs="Times New Roman"/>
          <w:sz w:val="28"/>
          <w:szCs w:val="28"/>
        </w:rPr>
        <w:br/>
      </w:r>
      <w:r w:rsidRPr="00E63FC7">
        <w:rPr>
          <w:rFonts w:ascii="Times New Roman" w:hAnsi="Times New Roman" w:cs="Times New Roman"/>
          <w:sz w:val="28"/>
          <w:szCs w:val="28"/>
        </w:rPr>
        <w:br/>
      </w:r>
      <w:r w:rsidRPr="00E63FC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63FC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974080" cy="22783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C7" w:rsidRPr="00E63FC7" w:rsidRDefault="00E63FC7" w:rsidP="00E6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3FC7" w:rsidRPr="00E63FC7" w:rsidRDefault="00E63FC7">
      <w:pPr>
        <w:rPr>
          <w:rFonts w:ascii="Times New Roman" w:hAnsi="Times New Roman" w:cs="Times New Roman"/>
          <w:sz w:val="28"/>
          <w:szCs w:val="28"/>
        </w:rPr>
      </w:pPr>
    </w:p>
    <w:sectPr w:rsidR="00E63FC7" w:rsidRPr="00E63FC7" w:rsidSect="001D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336"/>
    <w:rsid w:val="00020C47"/>
    <w:rsid w:val="001D3B52"/>
    <w:rsid w:val="00870D5E"/>
    <w:rsid w:val="00A3254A"/>
    <w:rsid w:val="00E63FC7"/>
    <w:rsid w:val="00E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3FC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pc.org.pl/wdo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3505</Characters>
  <Application>Microsoft Office Word</Application>
  <DocSecurity>0</DocSecurity>
  <Lines>29</Lines>
  <Paragraphs>8</Paragraphs>
  <ScaleCrop>false</ScaleCrop>
  <Company>Zespół Szkół w Bukowsku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ZSPobiedno</dc:creator>
  <cp:lastModifiedBy>wprzybos</cp:lastModifiedBy>
  <cp:revision>2</cp:revision>
  <dcterms:created xsi:type="dcterms:W3CDTF">2022-02-04T09:37:00Z</dcterms:created>
  <dcterms:modified xsi:type="dcterms:W3CDTF">2022-02-04T09:37:00Z</dcterms:modified>
</cp:coreProperties>
</file>