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3B9" w:rsidRDefault="00D26F38">
      <w:pPr>
        <w:jc w:val="center"/>
        <w:rPr>
          <w:rFonts w:ascii="Times New Roman" w:hAnsi="Times New Roman" w:cs="Times New Roman"/>
          <w:b/>
          <w:sz w:val="32"/>
          <w:szCs w:val="32"/>
          <w:lang w:val="pl-PL"/>
        </w:rPr>
      </w:pPr>
      <w:r w:rsidRPr="0021735F">
        <w:rPr>
          <w:rFonts w:ascii="Times New Roman" w:hAnsi="Times New Roman" w:cs="Times New Roman"/>
          <w:b/>
          <w:sz w:val="24"/>
          <w:szCs w:val="24"/>
          <w:lang w:val="pl-PL"/>
        </w:rPr>
        <w:br/>
      </w:r>
      <w:r w:rsidRPr="0021735F">
        <w:rPr>
          <w:rFonts w:ascii="Times New Roman" w:hAnsi="Times New Roman" w:cs="Times New Roman"/>
          <w:b/>
          <w:sz w:val="32"/>
          <w:szCs w:val="32"/>
          <w:lang w:val="pl-PL"/>
        </w:rPr>
        <w:t>Regulamin konkursu</w:t>
      </w:r>
      <w:r w:rsidRPr="0021735F">
        <w:rPr>
          <w:rFonts w:ascii="Times New Roman" w:hAnsi="Times New Roman" w:cs="Times New Roman"/>
          <w:b/>
          <w:sz w:val="32"/>
          <w:szCs w:val="32"/>
          <w:lang w:val="pl-PL"/>
        </w:rPr>
        <w:br/>
        <w:t>„Przepis mojej babci”</w:t>
      </w:r>
    </w:p>
    <w:p w:rsidR="0021735F" w:rsidRPr="0021735F" w:rsidRDefault="0021735F">
      <w:pPr>
        <w:jc w:val="center"/>
        <w:rPr>
          <w:rFonts w:ascii="Times New Roman" w:hAnsi="Times New Roman" w:cs="Times New Roman"/>
          <w:sz w:val="32"/>
          <w:szCs w:val="32"/>
          <w:lang w:val="pl-PL"/>
        </w:rPr>
      </w:pPr>
    </w:p>
    <w:p w:rsidR="008223B9" w:rsidRPr="0021735F" w:rsidRDefault="00D26F3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1735F">
        <w:rPr>
          <w:rFonts w:ascii="Times New Roman" w:hAnsi="Times New Roman" w:cs="Times New Roman"/>
          <w:b/>
          <w:sz w:val="24"/>
          <w:szCs w:val="24"/>
          <w:lang w:val="pl-PL"/>
        </w:rPr>
        <w:t>§1. Organizator konkursu</w:t>
      </w:r>
    </w:p>
    <w:p w:rsidR="008223B9" w:rsidRPr="0021735F" w:rsidRDefault="00D26F3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1735F">
        <w:rPr>
          <w:rFonts w:ascii="Times New Roman" w:hAnsi="Times New Roman" w:cs="Times New Roman"/>
          <w:sz w:val="24"/>
          <w:szCs w:val="24"/>
          <w:lang w:val="pl-PL"/>
        </w:rPr>
        <w:t xml:space="preserve">Organizatorem konkursu jest </w:t>
      </w:r>
      <w:r w:rsidR="00D9038E">
        <w:rPr>
          <w:rFonts w:ascii="Times New Roman" w:hAnsi="Times New Roman" w:cs="Times New Roman"/>
          <w:sz w:val="24"/>
          <w:szCs w:val="24"/>
          <w:lang w:val="pl-PL"/>
        </w:rPr>
        <w:t xml:space="preserve">Towarzystwo Przyjaciół Ziemi Bukowskiej w Bukowsku 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Osobą odpowiedzialną za przebieg konkursu jest Dyrektor Zespołu Szkół w Nowotańcu wraz z powołaną komisją konkursową.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Projekt dofinansowany ze środków budżetu państwa, przyznanych przez Ministra Edukacji w ramach programu „Nasze tradycje”.</w:t>
      </w:r>
    </w:p>
    <w:p w:rsidR="008223B9" w:rsidRPr="0021735F" w:rsidRDefault="00D26F3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1735F">
        <w:rPr>
          <w:rFonts w:ascii="Times New Roman" w:hAnsi="Times New Roman" w:cs="Times New Roman"/>
          <w:b/>
          <w:sz w:val="24"/>
          <w:szCs w:val="24"/>
          <w:lang w:val="pl-PL"/>
        </w:rPr>
        <w:t>§2. Cele konkursu</w:t>
      </w:r>
    </w:p>
    <w:p w:rsidR="008223B9" w:rsidRPr="0021735F" w:rsidRDefault="00D26F3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1735F">
        <w:rPr>
          <w:rFonts w:ascii="Times New Roman" w:hAnsi="Times New Roman" w:cs="Times New Roman"/>
          <w:sz w:val="24"/>
          <w:szCs w:val="24"/>
          <w:lang w:val="pl-PL"/>
        </w:rPr>
        <w:t>- Kultywowanie i zachowanie tradycji kulinarnych regionu.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- Integracja międzypokoleniowa – nawiązanie kontaktu uczniów ze starszymi osobami (rodziną, sąsiadami, mieszkańcami regionu).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- Rozwijanie kreatywności uczniów i umiejętności prezentowania efektów swojej pracy.</w:t>
      </w:r>
    </w:p>
    <w:p w:rsidR="008223B9" w:rsidRPr="0021735F" w:rsidRDefault="00D26F3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1735F">
        <w:rPr>
          <w:rFonts w:ascii="Times New Roman" w:hAnsi="Times New Roman" w:cs="Times New Roman"/>
          <w:b/>
          <w:sz w:val="24"/>
          <w:szCs w:val="24"/>
          <w:lang w:val="pl-PL"/>
        </w:rPr>
        <w:t>§3. Uczestnicy konkursu</w:t>
      </w:r>
    </w:p>
    <w:p w:rsidR="008223B9" w:rsidRPr="0021735F" w:rsidRDefault="00D26F3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1735F">
        <w:rPr>
          <w:rFonts w:ascii="Times New Roman" w:hAnsi="Times New Roman" w:cs="Times New Roman"/>
          <w:sz w:val="24"/>
          <w:szCs w:val="24"/>
          <w:lang w:val="pl-PL"/>
        </w:rPr>
        <w:t>Konkurs skierowany jest do wszystkich uczniów Zespołu Szkół w Nowotańcu.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Uczestnik może zgłosić tylko jedną pracę konkursową.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</w:r>
      <w:r w:rsidR="00D9038E">
        <w:rPr>
          <w:rFonts w:ascii="Times New Roman" w:hAnsi="Times New Roman" w:cs="Times New Roman"/>
          <w:sz w:val="24"/>
          <w:szCs w:val="24"/>
          <w:lang w:val="pl-PL"/>
        </w:rPr>
        <w:t xml:space="preserve">Prac będą oceniane z dwóch kategoriach wiekowych: klasy 1- 4 i 5-8 </w:t>
      </w:r>
    </w:p>
    <w:p w:rsidR="008223B9" w:rsidRPr="0021735F" w:rsidRDefault="00D26F3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1735F">
        <w:rPr>
          <w:rFonts w:ascii="Times New Roman" w:hAnsi="Times New Roman" w:cs="Times New Roman"/>
          <w:b/>
          <w:sz w:val="24"/>
          <w:szCs w:val="24"/>
          <w:lang w:val="pl-PL"/>
        </w:rPr>
        <w:t>§4. Zasady uczestnictwa</w:t>
      </w:r>
    </w:p>
    <w:p w:rsidR="008223B9" w:rsidRDefault="00D26F3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1735F">
        <w:rPr>
          <w:rFonts w:ascii="Times New Roman" w:hAnsi="Times New Roman" w:cs="Times New Roman"/>
          <w:sz w:val="24"/>
          <w:szCs w:val="24"/>
          <w:lang w:val="pl-PL"/>
        </w:rPr>
        <w:t>Zadaniem uczestników jest zebranie i opisanie przepisu na tradycyjną potrawę regionalną (np. chleb, zupę, ciasto</w:t>
      </w:r>
      <w:r w:rsidR="008C4DC4" w:rsidRPr="0021735F">
        <w:rPr>
          <w:rFonts w:ascii="Times New Roman" w:hAnsi="Times New Roman" w:cs="Times New Roman"/>
          <w:sz w:val="24"/>
          <w:szCs w:val="24"/>
          <w:lang w:val="pl-PL"/>
        </w:rPr>
        <w:t>, danie gł</w:t>
      </w:r>
      <w:r w:rsidR="0021735F" w:rsidRPr="0021735F">
        <w:rPr>
          <w:rFonts w:ascii="Times New Roman" w:hAnsi="Times New Roman" w:cs="Times New Roman"/>
          <w:sz w:val="24"/>
          <w:szCs w:val="24"/>
          <w:lang w:val="pl-PL"/>
        </w:rPr>
        <w:t>ó</w:t>
      </w:r>
      <w:r w:rsidR="008C4DC4" w:rsidRPr="0021735F">
        <w:rPr>
          <w:rFonts w:ascii="Times New Roman" w:hAnsi="Times New Roman" w:cs="Times New Roman"/>
          <w:sz w:val="24"/>
          <w:szCs w:val="24"/>
          <w:lang w:val="pl-PL"/>
        </w:rPr>
        <w:t>wne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t>).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Przepis powinien: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- zawierać listę składników oraz sposób wykonania,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- krótki opis historii przepisu (np. skąd pochodzi, kto go przekazał),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- opcjonalnie zdjęcie potrawy.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 xml:space="preserve">Prace należy dostarczyć w formie pisemnej (wydruk lub czytelny rękopis) do sekretariatu </w:t>
      </w:r>
      <w:r w:rsidRPr="00771249">
        <w:rPr>
          <w:rFonts w:ascii="Times New Roman" w:hAnsi="Times New Roman" w:cs="Times New Roman"/>
          <w:sz w:val="24"/>
          <w:szCs w:val="24"/>
          <w:lang w:val="pl-PL"/>
        </w:rPr>
        <w:t>do dnia 31 października 2025 r.</w:t>
      </w:r>
      <w:r w:rsidRPr="00771249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t>Zgłoszenia po tym terminie nie będą rozpatrywane.</w:t>
      </w:r>
    </w:p>
    <w:p w:rsidR="00771249" w:rsidRDefault="00771249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771249" w:rsidRPr="0021735F" w:rsidRDefault="00771249">
      <w:pPr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</w:p>
    <w:p w:rsidR="008223B9" w:rsidRPr="0021735F" w:rsidRDefault="00D26F3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1735F">
        <w:rPr>
          <w:rFonts w:ascii="Times New Roman" w:hAnsi="Times New Roman" w:cs="Times New Roman"/>
          <w:b/>
          <w:sz w:val="24"/>
          <w:szCs w:val="24"/>
          <w:lang w:val="pl-PL"/>
        </w:rPr>
        <w:t>§5. Ocena prac konkursowych</w:t>
      </w:r>
    </w:p>
    <w:p w:rsidR="008223B9" w:rsidRPr="0021735F" w:rsidRDefault="00D26F3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1735F">
        <w:rPr>
          <w:rFonts w:ascii="Times New Roman" w:hAnsi="Times New Roman" w:cs="Times New Roman"/>
          <w:sz w:val="24"/>
          <w:szCs w:val="24"/>
          <w:lang w:val="pl-PL"/>
        </w:rPr>
        <w:t>Prace zostaną ocenione przez komisję konkursową powołaną przez organizatora.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Kryteria oceny: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- wartość historyczna i regionalna przepisu,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- oryginalność i ciekawość opisu,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- estetyka i staranność wykonania pracy,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- ewentualna dokumentacja fotograficzna.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Decyzje komisji są ostateczne.</w:t>
      </w:r>
    </w:p>
    <w:p w:rsidR="008223B9" w:rsidRPr="0021735F" w:rsidRDefault="00D26F3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1735F">
        <w:rPr>
          <w:rFonts w:ascii="Times New Roman" w:hAnsi="Times New Roman" w:cs="Times New Roman"/>
          <w:b/>
          <w:sz w:val="24"/>
          <w:szCs w:val="24"/>
          <w:lang w:val="pl-PL"/>
        </w:rPr>
        <w:t>§6. Rozstrzygnięcie konkursu i nagrody</w:t>
      </w:r>
    </w:p>
    <w:p w:rsidR="008223B9" w:rsidRPr="0021735F" w:rsidRDefault="00D26F3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1735F">
        <w:rPr>
          <w:rFonts w:ascii="Times New Roman" w:hAnsi="Times New Roman" w:cs="Times New Roman"/>
          <w:sz w:val="24"/>
          <w:szCs w:val="24"/>
          <w:lang w:val="pl-PL"/>
        </w:rPr>
        <w:t>Ogłoszenie wyników konkursu oraz wręczenie nagród odbędzie się w listopadzie 2025 r.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Najciekawsze przepisy zostaną nagrodzone oraz włączone do szkolnej prezentacji „Tradycje kulinarne naszego regionu”.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Przewidziane są nagrody rzeczowe oraz dyplomy dla laureatów.</w:t>
      </w:r>
    </w:p>
    <w:p w:rsidR="008223B9" w:rsidRPr="0021735F" w:rsidRDefault="00D26F3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1735F">
        <w:rPr>
          <w:rFonts w:ascii="Times New Roman" w:hAnsi="Times New Roman" w:cs="Times New Roman"/>
          <w:b/>
          <w:sz w:val="24"/>
          <w:szCs w:val="24"/>
          <w:lang w:val="pl-PL"/>
        </w:rPr>
        <w:t>§7. Postanowienia końcowe</w:t>
      </w:r>
    </w:p>
    <w:p w:rsidR="008223B9" w:rsidRPr="0021735F" w:rsidRDefault="00D26F38">
      <w:pPr>
        <w:rPr>
          <w:rFonts w:ascii="Times New Roman" w:hAnsi="Times New Roman" w:cs="Times New Roman"/>
          <w:sz w:val="24"/>
          <w:szCs w:val="24"/>
        </w:rPr>
      </w:pPr>
      <w:r w:rsidRPr="0021735F">
        <w:rPr>
          <w:rFonts w:ascii="Times New Roman" w:hAnsi="Times New Roman" w:cs="Times New Roman"/>
          <w:sz w:val="24"/>
          <w:szCs w:val="24"/>
          <w:lang w:val="pl-PL"/>
        </w:rPr>
        <w:t>Złożenie pracy konkursowej jest równoznaczne z akceptacją niniejszego regulaminu.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  <w:t>Organizator zastrzega sobie prawo do publikacji nadesłanych prac (w całości lub fragmentach) w materiałach szkoły.</w:t>
      </w:r>
      <w:r w:rsidRPr="0021735F">
        <w:rPr>
          <w:rFonts w:ascii="Times New Roman" w:hAnsi="Times New Roman" w:cs="Times New Roman"/>
          <w:sz w:val="24"/>
          <w:szCs w:val="24"/>
          <w:lang w:val="pl-PL"/>
        </w:rPr>
        <w:br/>
      </w:r>
      <w:proofErr w:type="spellStart"/>
      <w:r w:rsidRPr="0021735F">
        <w:rPr>
          <w:rFonts w:ascii="Times New Roman" w:hAnsi="Times New Roman" w:cs="Times New Roman"/>
          <w:sz w:val="24"/>
          <w:szCs w:val="24"/>
        </w:rPr>
        <w:t>Wszelkie</w:t>
      </w:r>
      <w:proofErr w:type="spellEnd"/>
      <w:r w:rsidRPr="00217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35F">
        <w:rPr>
          <w:rFonts w:ascii="Times New Roman" w:hAnsi="Times New Roman" w:cs="Times New Roman"/>
          <w:sz w:val="24"/>
          <w:szCs w:val="24"/>
        </w:rPr>
        <w:t>kwestie</w:t>
      </w:r>
      <w:proofErr w:type="spellEnd"/>
      <w:r w:rsidRPr="00217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35F">
        <w:rPr>
          <w:rFonts w:ascii="Times New Roman" w:hAnsi="Times New Roman" w:cs="Times New Roman"/>
          <w:sz w:val="24"/>
          <w:szCs w:val="24"/>
        </w:rPr>
        <w:t>sporne</w:t>
      </w:r>
      <w:proofErr w:type="spellEnd"/>
      <w:r w:rsidRPr="00217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35F">
        <w:rPr>
          <w:rFonts w:ascii="Times New Roman" w:hAnsi="Times New Roman" w:cs="Times New Roman"/>
          <w:sz w:val="24"/>
          <w:szCs w:val="24"/>
        </w:rPr>
        <w:t>rozstrzyga</w:t>
      </w:r>
      <w:proofErr w:type="spellEnd"/>
      <w:r w:rsidRPr="0021735F">
        <w:rPr>
          <w:rFonts w:ascii="Times New Roman" w:hAnsi="Times New Roman" w:cs="Times New Roman"/>
          <w:sz w:val="24"/>
          <w:szCs w:val="24"/>
        </w:rPr>
        <w:t xml:space="preserve"> organizator konkursu.</w:t>
      </w:r>
    </w:p>
    <w:sectPr w:rsidR="008223B9" w:rsidRPr="0021735F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D3A" w:rsidRDefault="00AC5D3A">
      <w:pPr>
        <w:spacing w:after="0" w:line="240" w:lineRule="auto"/>
      </w:pPr>
      <w:r>
        <w:separator/>
      </w:r>
    </w:p>
  </w:endnote>
  <w:endnote w:type="continuationSeparator" w:id="0">
    <w:p w:rsidR="00AC5D3A" w:rsidRDefault="00AC5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D3A" w:rsidRDefault="00AC5D3A">
      <w:pPr>
        <w:spacing w:after="0" w:line="240" w:lineRule="auto"/>
      </w:pPr>
      <w:r>
        <w:separator/>
      </w:r>
    </w:p>
  </w:footnote>
  <w:footnote w:type="continuationSeparator" w:id="0">
    <w:p w:rsidR="00AC5D3A" w:rsidRDefault="00AC5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3B9" w:rsidRDefault="00D26F38">
    <w:pPr>
      <w:pStyle w:val="Nagwek"/>
    </w:pPr>
    <w:r>
      <w:rPr>
        <w:noProof/>
      </w:rPr>
      <w:drawing>
        <wp:inline distT="0" distB="0" distL="0" distR="0">
          <wp:extent cx="2286000" cy="769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0" cy="76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67BA5"/>
    <w:rsid w:val="00203487"/>
    <w:rsid w:val="0021735F"/>
    <w:rsid w:val="0029639D"/>
    <w:rsid w:val="00326F90"/>
    <w:rsid w:val="00771249"/>
    <w:rsid w:val="008223B9"/>
    <w:rsid w:val="008C4DC4"/>
    <w:rsid w:val="009139F7"/>
    <w:rsid w:val="00AA1D8D"/>
    <w:rsid w:val="00AC5D3A"/>
    <w:rsid w:val="00B47730"/>
    <w:rsid w:val="00CB0664"/>
    <w:rsid w:val="00D26F38"/>
    <w:rsid w:val="00D9038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A7D543"/>
  <w14:defaultImageDpi w14:val="300"/>
  <w15:docId w15:val="{19DE931C-7EC9-4D91-8EBC-9C03AD47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41585B-EE09-4E7F-8DE8-3C300904B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Renata Preiser-Rakoczy</cp:lastModifiedBy>
  <cp:revision>6</cp:revision>
  <dcterms:created xsi:type="dcterms:W3CDTF">2025-09-03T19:12:00Z</dcterms:created>
  <dcterms:modified xsi:type="dcterms:W3CDTF">2025-09-05T16:30:00Z</dcterms:modified>
  <cp:category/>
</cp:coreProperties>
</file>